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A" w:rsidRDefault="00FA5A4A" w:rsidP="00D63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bookmarkStart w:id="0" w:name="_Hlk132283057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Отдел образования Администрации Советского района</w:t>
      </w:r>
      <w:r w:rsidR="00A73FC2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</w:p>
    <w:p w:rsidR="006E7B84" w:rsidRPr="00CC7C12" w:rsidRDefault="00D6350B" w:rsidP="00D63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D635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5"/>
        <w:gridCol w:w="1013"/>
      </w:tblGrid>
      <w:tr w:rsidR="006E7B84" w:rsidRPr="006E7B84" w:rsidTr="00B70D01">
        <w:trPr>
          <w:trHeight w:val="1613"/>
        </w:trPr>
        <w:tc>
          <w:tcPr>
            <w:tcW w:w="2531" w:type="pct"/>
          </w:tcPr>
          <w:tbl>
            <w:tblPr>
              <w:tblW w:w="8517" w:type="dxa"/>
              <w:tblInd w:w="108" w:type="dxa"/>
              <w:tblLook w:val="04A0" w:firstRow="1" w:lastRow="0" w:firstColumn="1" w:lastColumn="0" w:noHBand="0" w:noVBand="1"/>
            </w:tblPr>
            <w:tblGrid>
              <w:gridCol w:w="3096"/>
              <w:gridCol w:w="2325"/>
              <w:gridCol w:w="3096"/>
            </w:tblGrid>
            <w:tr w:rsidR="008B2693" w:rsidRPr="008B2693" w:rsidTr="008B2693">
              <w:tc>
                <w:tcPr>
                  <w:tcW w:w="3096" w:type="dxa"/>
                </w:tcPr>
                <w:p w:rsidR="008B2693" w:rsidRPr="008B2693" w:rsidRDefault="008B2693" w:rsidP="008B269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по ВВР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Авсецина</w:t>
                  </w:r>
                  <w:proofErr w:type="spellEnd"/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№1 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«30» августа   2024 г.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8B2693" w:rsidRPr="008B2693" w:rsidRDefault="008B2693" w:rsidP="008B269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Емельяненко Т.Н.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26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№109 от «30» августа   2024 г.</w:t>
                  </w:r>
                </w:p>
                <w:p w:rsidR="008B2693" w:rsidRPr="008B2693" w:rsidRDefault="008B2693" w:rsidP="008B269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7B84" w:rsidRPr="006E7B84" w:rsidRDefault="006E7B84" w:rsidP="00D6350B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pct"/>
          </w:tcPr>
          <w:p w:rsidR="006E7B84" w:rsidRPr="006E7B84" w:rsidRDefault="006E7B84" w:rsidP="00D6350B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="00D63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6E7B84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7765A4" w:rsidRPr="006E7B84" w:rsidRDefault="007765A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D6350B" w:rsidRPr="007765A4" w:rsidRDefault="005061DA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  <w:t xml:space="preserve">Социально-педагогическое </w:t>
      </w:r>
    </w:p>
    <w:p w:rsidR="007765A4" w:rsidRDefault="007765A4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</w:p>
    <w:p w:rsidR="006E7B84" w:rsidRPr="006E7B84" w:rsidRDefault="006E7B84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</w:p>
    <w:p w:rsidR="006E7B84" w:rsidRPr="008B151A" w:rsidRDefault="007765A4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«</w:t>
      </w:r>
      <w:r w:rsidR="005061D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Юные армейцы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D63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__</w:t>
      </w:r>
      <w:r w:rsidR="006B6E66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  <w:u w:val="single"/>
        </w:rPr>
        <w:t>базовый</w:t>
      </w:r>
      <w:proofErr w:type="spellEnd"/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D63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__</w:t>
      </w:r>
      <w:proofErr w:type="gramStart"/>
      <w:r w:rsidR="00D6350B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  <w:u w:val="single"/>
        </w:rPr>
        <w:t>типовая</w:t>
      </w:r>
      <w:proofErr w:type="spellEnd"/>
      <w:proofErr w:type="gramEnd"/>
      <w:r w:rsidRPr="006E7B84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__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D63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_</w:t>
      </w:r>
      <w:proofErr w:type="spellStart"/>
      <w:r w:rsidR="00D6350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разноуровневая</w:t>
      </w:r>
      <w:proofErr w:type="spellEnd"/>
      <w:r w:rsidRPr="006E7B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___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D63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5061D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11</w:t>
      </w:r>
      <w:r w:rsidR="00D6350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5061D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>13</w:t>
      </w:r>
      <w:r w:rsidR="00D6350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77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__</w:t>
      </w:r>
      <w:r w:rsidR="00DB3F7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2</w:t>
      </w:r>
      <w:r w:rsidR="00590719" w:rsidRP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 xml:space="preserve"> год</w:t>
      </w:r>
      <w:r w:rsidR="00DB3F7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а</w:t>
      </w:r>
      <w:r w:rsid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(</w:t>
      </w:r>
      <w:r w:rsidR="00DD4D1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34</w:t>
      </w:r>
      <w:r w:rsidR="00DD4D1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 xml:space="preserve"> часа</w:t>
      </w:r>
      <w:r w:rsid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)</w:t>
      </w:r>
      <w:r w:rsidRPr="006E7B8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_</w:t>
      </w:r>
    </w:p>
    <w:p w:rsid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765A4" w:rsidRPr="006E7B84" w:rsidRDefault="007765A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F79" w:rsidRPr="00DB3F7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педагог дополнительного образования</w:t>
      </w:r>
      <w:r w:rsidR="00A03E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Беркутов Александр Максимович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0B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E7B84" w:rsidRPr="006E7B84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ст.Советская</w:t>
      </w:r>
      <w:proofErr w:type="spellEnd"/>
    </w:p>
    <w:p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2EE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A03EC2">
        <w:rPr>
          <w:rFonts w:ascii="Times New Roman" w:hAnsi="Times New Roman" w:cs="Times New Roman"/>
          <w:sz w:val="28"/>
          <w:szCs w:val="28"/>
        </w:rPr>
        <w:t>4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p w:rsidR="006E7B84" w:rsidRDefault="007765A4" w:rsidP="00776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7765A4" w:rsidRDefault="007765A4" w:rsidP="00776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5A4" w:rsidRPr="007765A4" w:rsidRDefault="00B0154D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</w:t>
      </w:r>
      <w:r>
        <w:rPr>
          <w:rFonts w:ascii="Times New Roman" w:hAnsi="Times New Roman" w:cs="Times New Roman"/>
          <w:bCs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7765A4" w:rsidRPr="007765A4">
        <w:rPr>
          <w:rFonts w:ascii="Times New Roman" w:hAnsi="Times New Roman" w:cs="Times New Roman"/>
          <w:bCs/>
          <w:sz w:val="28"/>
          <w:szCs w:val="28"/>
        </w:rPr>
        <w:t>3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II.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УЧЕБНЫЙ ПЛАН. КАЛЕНДАРНЫЙ УЧЕБНЫЙ ГРАФИК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7765A4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2.1 Учебный план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стр.5</w:t>
      </w:r>
    </w:p>
    <w:p w:rsidR="007765A4" w:rsidRPr="007765A4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2.2 Календарный учебный график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14A7E">
        <w:rPr>
          <w:rFonts w:ascii="Times New Roman" w:hAnsi="Times New Roman" w:cs="Times New Roman"/>
          <w:bCs/>
          <w:sz w:val="28"/>
          <w:szCs w:val="28"/>
        </w:rPr>
        <w:t>стр.7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III.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СОДЕРЖАНИЕ ПРОГРАММЫ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A76456">
        <w:rPr>
          <w:rFonts w:ascii="Times New Roman" w:hAnsi="Times New Roman" w:cs="Times New Roman"/>
          <w:bCs/>
          <w:sz w:val="28"/>
          <w:szCs w:val="28"/>
        </w:rPr>
        <w:t>11</w:t>
      </w:r>
    </w:p>
    <w:p w:rsidR="007765A4" w:rsidRPr="007765A4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3.1 Условия реализации программы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A76456">
        <w:rPr>
          <w:rFonts w:ascii="Times New Roman" w:hAnsi="Times New Roman" w:cs="Times New Roman"/>
          <w:bCs/>
          <w:sz w:val="28"/>
          <w:szCs w:val="28"/>
        </w:rPr>
        <w:t>11</w:t>
      </w:r>
    </w:p>
    <w:p w:rsidR="007765A4" w:rsidRPr="007765A4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3.2 Формы контроля и аттестации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1</w:t>
      </w:r>
      <w:r w:rsidR="00A76456">
        <w:rPr>
          <w:rFonts w:ascii="Times New Roman" w:hAnsi="Times New Roman" w:cs="Times New Roman"/>
          <w:bCs/>
          <w:sz w:val="28"/>
          <w:szCs w:val="28"/>
        </w:rPr>
        <w:t>1</w:t>
      </w:r>
    </w:p>
    <w:p w:rsidR="007765A4" w:rsidRPr="007765A4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3.3 Планируемые результаты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1</w:t>
      </w:r>
      <w:r w:rsidR="00A76456">
        <w:rPr>
          <w:rFonts w:ascii="Times New Roman" w:hAnsi="Times New Roman" w:cs="Times New Roman"/>
          <w:bCs/>
          <w:sz w:val="28"/>
          <w:szCs w:val="28"/>
        </w:rPr>
        <w:t>1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IV.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МЕТОДИЧЕСКОЕ ОБЕСПЕЧЕНИЕ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1</w:t>
      </w:r>
      <w:r w:rsidR="00C62DB6">
        <w:rPr>
          <w:rFonts w:ascii="Times New Roman" w:hAnsi="Times New Roman" w:cs="Times New Roman"/>
          <w:bCs/>
          <w:sz w:val="28"/>
          <w:szCs w:val="28"/>
        </w:rPr>
        <w:t>3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V. ДИАГНОСТИЧЕСКИЙ ИНСТРУМЕНТАРИЙ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16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СПИСОК ЛИТЕРАТУРЫ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17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VII.ПРИЛОЖЕНИЯ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18</w:t>
      </w:r>
    </w:p>
    <w:p w:rsid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18</w:t>
      </w:r>
    </w:p>
    <w:p w:rsidR="00C62DB6" w:rsidRPr="007765A4" w:rsidRDefault="00C62DB6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стр.20</w:t>
      </w:r>
    </w:p>
    <w:p w:rsid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765A4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846564" w:rsidRDefault="00846564" w:rsidP="00D635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0D7" w:rsidRDefault="000900D7" w:rsidP="000900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DB02EE" w:rsidRPr="00DB02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атриотизм формируется в процессе обучения, социал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изации и воспитания школьников. </w:t>
      </w:r>
      <w:r w:rsidR="00DB02EE" w:rsidRPr="00DB02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осознания любви к Родине, к своему Отечеству.</w:t>
      </w:r>
    </w:p>
    <w:p w:rsidR="00B0154D" w:rsidRPr="000900D7" w:rsidRDefault="006E7B84" w:rsidP="000900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</w:t>
      </w:r>
      <w:r w:rsidR="00B01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ительные особенности программы</w:t>
      </w:r>
    </w:p>
    <w:p w:rsidR="000900D7" w:rsidRDefault="00B0154D" w:rsidP="00C867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6E7B84"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овизна</w:t>
      </w:r>
      <w:r w:rsidR="005907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E7B84" w:rsidRDefault="000900D7" w:rsidP="00C867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00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 представляет собой определённую систему содержания, форм, методов и приёмов педагогических воздействий. Программа опирается на принципы социальной активности, индивидуализации, мотивирова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нности</w:t>
      </w:r>
      <w:r w:rsidRPr="000900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взаимодействия личности и коллектива, развивающего воспитания и единства образовательной и воспитательной среды. Программа военно-патриотического воспитания имеет большое значение для решения ряда воспитательных и социальных проблем.</w:t>
      </w:r>
    </w:p>
    <w:p w:rsidR="00590719" w:rsidRDefault="00843C55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5907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0D7" w:rsidRPr="000900D7" w:rsidRDefault="000900D7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900D7">
        <w:rPr>
          <w:rFonts w:ascii="Times New Roman" w:hAnsi="Times New Roman" w:cs="Times New Roman"/>
          <w:sz w:val="28"/>
        </w:rPr>
        <w:t>Формирование у школьников гражданственности и патриотизма, как важнейших духовно – нравственных и социальных ценностей через деятельность.</w:t>
      </w:r>
    </w:p>
    <w:p w:rsidR="00843C55" w:rsidRPr="00473881" w:rsidRDefault="00843C55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0A6B8D" w:rsidRDefault="00843C55" w:rsidP="00B015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 Государственных символах России;</w:t>
      </w:r>
    </w:p>
    <w:p w:rsid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об истории и культуре родного края;</w:t>
      </w:r>
    </w:p>
    <w:p w:rsid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об Основных событиях Великой Отечественной войны;</w:t>
      </w:r>
    </w:p>
    <w:p w:rsid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 деятельности организаций «Боевое братство» и совета ветеранов войны и офицеров запаса;</w:t>
      </w:r>
    </w:p>
    <w:p w:rsidR="000900D7" w:rsidRP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возникновению интереса и изучению учащимися истории своей семьи, истории своего края;</w:t>
      </w:r>
    </w:p>
    <w:p w:rsidR="000900D7" w:rsidRP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создавать и реализовывать творческие проекты;</w:t>
      </w:r>
    </w:p>
    <w:p w:rsidR="000900D7" w:rsidRP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заниматься поисковой работой;</w:t>
      </w:r>
    </w:p>
    <w:p w:rsidR="000900D7" w:rsidRPr="000900D7" w:rsidRDefault="000900D7" w:rsidP="0009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09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детей имена ветеранов Великой Отечественной войны- жителей своего города.</w:t>
      </w:r>
    </w:p>
    <w:p w:rsidR="00843C55" w:rsidRPr="000A6B8D" w:rsidRDefault="00843C55" w:rsidP="00B015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900D7" w:rsidRPr="000900D7" w:rsidRDefault="00843C55" w:rsidP="00090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00D7" w:rsidRPr="000900D7">
        <w:rPr>
          <w:rFonts w:ascii="Times New Roman" w:hAnsi="Times New Roman" w:cs="Times New Roman"/>
          <w:sz w:val="28"/>
          <w:szCs w:val="28"/>
        </w:rPr>
        <w:t>развивать коммуникативные способности, умение работать в коллективе;</w:t>
      </w:r>
    </w:p>
    <w:p w:rsidR="000900D7" w:rsidRPr="000900D7" w:rsidRDefault="000900D7" w:rsidP="00090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C55" w:rsidRPr="000A6B8D" w:rsidRDefault="00843C55" w:rsidP="00B015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900D7" w:rsidRPr="000900D7" w:rsidRDefault="00843C55" w:rsidP="00090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00D7" w:rsidRPr="000900D7">
        <w:rPr>
          <w:rFonts w:ascii="Times New Roman" w:hAnsi="Times New Roman" w:cs="Times New Roman"/>
          <w:sz w:val="28"/>
          <w:szCs w:val="28"/>
        </w:rPr>
        <w:t>создавать условия для реализации каждым учащимся собственной гражданской позиции;</w:t>
      </w:r>
    </w:p>
    <w:p w:rsidR="00843C55" w:rsidRPr="00843C55" w:rsidRDefault="000900D7" w:rsidP="00090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0D7">
        <w:rPr>
          <w:rFonts w:ascii="Times New Roman" w:hAnsi="Times New Roman" w:cs="Times New Roman"/>
          <w:sz w:val="28"/>
          <w:szCs w:val="28"/>
        </w:rPr>
        <w:t xml:space="preserve">    воспитывать уважение к историческому прошлому России в целом  и своего родного края в частности;</w:t>
      </w:r>
    </w:p>
    <w:p w:rsidR="004C6259" w:rsidRDefault="004C6259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00D7" w:rsidRDefault="000900D7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29A" w:rsidRPr="0084229A" w:rsidRDefault="0084229A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Характеристика программы </w:t>
      </w:r>
    </w:p>
    <w:p w:rsidR="00D9565B" w:rsidRP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65B">
        <w:rPr>
          <w:rFonts w:ascii="Times New Roman" w:hAnsi="Times New Roman" w:cs="Times New Roman"/>
          <w:sz w:val="28"/>
          <w:szCs w:val="28"/>
        </w:rPr>
        <w:t>Программа «Юный армеец» представляет собой современное понимание военно-патриотического воспитания как одного из приоритетных направлений деятельности государственных институтов в условиях реформирования общества, Вооруженных сил РФ, воинских формирований и органов.</w:t>
      </w:r>
    </w:p>
    <w:p w:rsidR="00D9565B" w:rsidRP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5B" w:rsidRP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65B">
        <w:rPr>
          <w:rFonts w:ascii="Times New Roman" w:hAnsi="Times New Roman" w:cs="Times New Roman"/>
          <w:sz w:val="28"/>
          <w:szCs w:val="28"/>
        </w:rPr>
        <w:t>Ведущую роль патриотическое воспитание имеет потому, что современное общественное развитие России остро высветило необходимость вывести на новый уровень всю систему патриотического воспитания.</w:t>
      </w:r>
    </w:p>
    <w:p w:rsidR="00D9565B" w:rsidRP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65B">
        <w:rPr>
          <w:rFonts w:ascii="Times New Roman" w:hAnsi="Times New Roman" w:cs="Times New Roman"/>
          <w:sz w:val="28"/>
          <w:szCs w:val="28"/>
        </w:rPr>
        <w:t>Программа «Юный армеец» военно-патриотической направленности направлена на решение данных проблем, что свидетельствует о её актуальности</w:t>
      </w:r>
    </w:p>
    <w:p w:rsidR="00D9565B" w:rsidRPr="00D9565B" w:rsidRDefault="00D9565B" w:rsidP="00D9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9A" w:rsidRDefault="0084229A" w:rsidP="00D635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освоения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(</w:t>
      </w:r>
      <w:r w:rsidR="000C612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6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29A" w:rsidRDefault="0084229A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84229A" w:rsidRDefault="00B0154D" w:rsidP="00B015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образовательная программа «</w:t>
      </w:r>
      <w:r w:rsidR="00D9565B">
        <w:rPr>
          <w:rFonts w:ascii="Times New Roman" w:hAnsi="Times New Roman" w:cs="Times New Roman"/>
          <w:color w:val="000000" w:themeColor="text1"/>
          <w:sz w:val="28"/>
          <w:szCs w:val="28"/>
        </w:rPr>
        <w:t>Юные Армейцы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рассчитана на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</w:t>
      </w:r>
      <w:r w:rsidR="00A03EC2">
        <w:rPr>
          <w:rFonts w:ascii="Times New Roman" w:hAnsi="Times New Roman" w:cs="Times New Roman"/>
          <w:color w:val="000000" w:themeColor="text1"/>
          <w:sz w:val="28"/>
          <w:szCs w:val="28"/>
        </w:rPr>
        <w:t>год в объеме 34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A962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132720933"/>
    </w:p>
    <w:p w:rsidR="00A96234" w:rsidRDefault="00D62B85" w:rsidP="00023C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:rsidR="00D62B85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занятий кружка строится из расчёта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неделю по </w:t>
      </w:r>
      <w:r w:rsidR="00D956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часа с десятиминутной переменой. В год </w:t>
      </w:r>
      <w:r w:rsidR="00DD4D1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DD4D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6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22791A" w:rsidRDefault="0022791A" w:rsidP="00A9623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6234" w:rsidRDefault="00753FBA" w:rsidP="00023C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3FBA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Традиционный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вводное занятие;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и навыков;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 развитие знаний, умений и навыков;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комбинированное занятие;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повторительно-обобщающее занятие;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нтрольное занятие (промежуточная или итоговая аттестация, выступление на школьных мероприятиях, торжественных линейках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34" w:rsidRPr="0022791A" w:rsidRDefault="0022791A" w:rsidP="00227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занятие – игра;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</w:t>
      </w:r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– сказка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видеопрактикум</w:t>
      </w:r>
      <w:proofErr w:type="spellEnd"/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видеосеминар</w:t>
      </w:r>
      <w:proofErr w:type="spellEnd"/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73DD" w:rsidRPr="00A96234" w:rsidRDefault="00846564" w:rsidP="00023C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A44" w:rsidRDefault="00D62B85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</w:p>
    <w:p w:rsidR="005273DD" w:rsidRPr="00846564" w:rsidRDefault="00D22A44" w:rsidP="00D22A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предназначена для учащих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D9565B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школы)</w:t>
      </w:r>
      <w:r w:rsidR="00D95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11-13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85" w:rsidRPr="00846564" w:rsidRDefault="00846564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>15 человек</w:t>
      </w:r>
    </w:p>
    <w:bookmarkEnd w:id="3"/>
    <w:p w:rsidR="00542FCA" w:rsidRDefault="00542FCA" w:rsidP="00D635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D635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E7B84" w:rsidRDefault="006E7B84" w:rsidP="00D9565B">
      <w:pPr>
        <w:pStyle w:val="a7"/>
        <w:numPr>
          <w:ilvl w:val="0"/>
          <w:numId w:val="3"/>
        </w:numPr>
        <w:spacing w:after="0" w:line="360" w:lineRule="auto"/>
        <w:ind w:left="0" w:firstLine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4"/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:rsidR="006E7B84" w:rsidRPr="00321357" w:rsidRDefault="00FD003B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:rsidTr="00D22A44">
        <w:trPr>
          <w:trHeight w:val="256"/>
        </w:trPr>
        <w:tc>
          <w:tcPr>
            <w:tcW w:w="701" w:type="dxa"/>
            <w:vMerge w:val="restart"/>
            <w:vAlign w:val="center"/>
          </w:tcPr>
          <w:p w:rsidR="006E7B84" w:rsidRPr="006E7B84" w:rsidRDefault="006E7B84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D22A44">
        <w:trPr>
          <w:trHeight w:val="527"/>
        </w:trPr>
        <w:tc>
          <w:tcPr>
            <w:tcW w:w="70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E7B84" w:rsidRPr="006E7B84" w:rsidRDefault="006E7B84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  <w:vAlign w:val="center"/>
          </w:tcPr>
          <w:p w:rsidR="006E7B84" w:rsidRPr="006E7B84" w:rsidRDefault="006E7B84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  <w:vAlign w:val="center"/>
          </w:tcPr>
          <w:p w:rsidR="006E7B84" w:rsidRPr="006E7B84" w:rsidRDefault="006E7B84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6325EC">
        <w:trPr>
          <w:trHeight w:val="377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FD003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22A44" w:rsidRPr="006E7B84" w:rsidTr="00E6054E">
        <w:trPr>
          <w:trHeight w:val="299"/>
        </w:trPr>
        <w:tc>
          <w:tcPr>
            <w:tcW w:w="701" w:type="dxa"/>
            <w:vAlign w:val="center"/>
          </w:tcPr>
          <w:p w:rsidR="00D22A44" w:rsidRPr="006E7B84" w:rsidRDefault="00D22A44" w:rsidP="00D22A4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  <w:vAlign w:val="center"/>
          </w:tcPr>
          <w:p w:rsidR="00D9565B" w:rsidRPr="00D9565B" w:rsidRDefault="00D9565B" w:rsidP="00D9565B">
            <w:pPr>
              <w:rPr>
                <w:rFonts w:ascii="Times New Roman" w:hAnsi="Times New Roman"/>
              </w:rPr>
            </w:pPr>
            <w:r w:rsidRPr="00D9565B">
              <w:rPr>
                <w:rFonts w:ascii="Times New Roman" w:hAnsi="Times New Roman"/>
              </w:rPr>
              <w:t xml:space="preserve">Вводное занятие. </w:t>
            </w:r>
          </w:p>
          <w:p w:rsidR="00D22A44" w:rsidRPr="00D22A44" w:rsidRDefault="00D9565B" w:rsidP="00D9565B">
            <w:pPr>
              <w:rPr>
                <w:rFonts w:ascii="Times New Roman" w:hAnsi="Times New Roman"/>
              </w:rPr>
            </w:pPr>
            <w:r w:rsidRPr="00D9565B">
              <w:rPr>
                <w:rFonts w:ascii="Times New Roman" w:hAnsi="Times New Roman"/>
              </w:rPr>
              <w:t>Рассказ о «Юнармии».</w:t>
            </w:r>
          </w:p>
        </w:tc>
        <w:tc>
          <w:tcPr>
            <w:tcW w:w="1495" w:type="dxa"/>
          </w:tcPr>
          <w:p w:rsidR="00D22A44" w:rsidRPr="006E7B84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D22A44" w:rsidRPr="006E7B84" w:rsidRDefault="00D22A4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:rsidR="00D22A44" w:rsidRPr="006E7B84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D22A44" w:rsidRDefault="00D22A44" w:rsidP="00D22A4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D22A44" w:rsidRPr="00FD003B" w:rsidRDefault="00D22A44" w:rsidP="00D22A4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начальная аттестация</w:t>
            </w:r>
          </w:p>
        </w:tc>
      </w:tr>
      <w:tr w:rsidR="006E7B84" w:rsidRPr="006E7B84" w:rsidTr="006325EC">
        <w:trPr>
          <w:trHeight w:val="367"/>
        </w:trPr>
        <w:tc>
          <w:tcPr>
            <w:tcW w:w="9493" w:type="dxa"/>
            <w:gridSpan w:val="6"/>
          </w:tcPr>
          <w:p w:rsidR="006E7B84" w:rsidRPr="006E7B84" w:rsidRDefault="00FD003B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2</w:t>
            </w:r>
          </w:p>
        </w:tc>
      </w:tr>
      <w:tr w:rsidR="00E6054E" w:rsidRPr="006E7B84" w:rsidTr="00E6054E">
        <w:trPr>
          <w:trHeight w:val="299"/>
        </w:trPr>
        <w:tc>
          <w:tcPr>
            <w:tcW w:w="701" w:type="dxa"/>
            <w:vAlign w:val="center"/>
          </w:tcPr>
          <w:p w:rsidR="00E6054E" w:rsidRPr="006E7B84" w:rsidRDefault="00E6054E" w:rsidP="00E605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  <w:vAlign w:val="center"/>
          </w:tcPr>
          <w:p w:rsidR="00E6054E" w:rsidRPr="00E6054E" w:rsidRDefault="00D9565B" w:rsidP="00E6054E">
            <w:pPr>
              <w:rPr>
                <w:rFonts w:ascii="Times New Roman" w:hAnsi="Times New Roman"/>
              </w:rPr>
            </w:pPr>
            <w:r w:rsidRPr="00D9565B">
              <w:rPr>
                <w:rFonts w:ascii="Times New Roman" w:hAnsi="Times New Roman"/>
              </w:rPr>
              <w:t>Военно-историческая подготовка.</w:t>
            </w:r>
          </w:p>
        </w:tc>
        <w:tc>
          <w:tcPr>
            <w:tcW w:w="1495" w:type="dxa"/>
          </w:tcPr>
          <w:p w:rsidR="00E6054E" w:rsidRPr="006E7B84" w:rsidRDefault="00213C8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E6054E" w:rsidRPr="006E7B84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E6054E" w:rsidRPr="006E7B84" w:rsidRDefault="00213C8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E6054E" w:rsidRPr="00323A6E" w:rsidRDefault="00E6054E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практическо</w:t>
            </w: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 з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анятие</w:t>
            </w:r>
          </w:p>
        </w:tc>
      </w:tr>
      <w:tr w:rsidR="00FD003B" w:rsidRPr="006E7B84" w:rsidTr="000A06BC">
        <w:trPr>
          <w:trHeight w:val="299"/>
        </w:trPr>
        <w:tc>
          <w:tcPr>
            <w:tcW w:w="9493" w:type="dxa"/>
            <w:gridSpan w:val="6"/>
          </w:tcPr>
          <w:p w:rsidR="00FD003B" w:rsidRPr="00FD003B" w:rsidRDefault="00FD003B" w:rsidP="00FD003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3</w:t>
            </w:r>
          </w:p>
        </w:tc>
      </w:tr>
      <w:tr w:rsidR="005A1FDF" w:rsidRPr="006E7B84" w:rsidTr="005A1FDF">
        <w:trPr>
          <w:trHeight w:val="299"/>
        </w:trPr>
        <w:tc>
          <w:tcPr>
            <w:tcW w:w="701" w:type="dxa"/>
            <w:vAlign w:val="center"/>
          </w:tcPr>
          <w:p w:rsidR="005A1FDF" w:rsidRDefault="005A1FDF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  <w:vAlign w:val="center"/>
          </w:tcPr>
          <w:p w:rsidR="005A1FDF" w:rsidRPr="005A1FDF" w:rsidRDefault="00D9565B" w:rsidP="005A1FDF">
            <w:pPr>
              <w:rPr>
                <w:rFonts w:ascii="Times New Roman" w:hAnsi="Times New Roman"/>
              </w:rPr>
            </w:pPr>
            <w:r w:rsidRPr="00D9565B">
              <w:rPr>
                <w:rFonts w:ascii="Times New Roman" w:hAnsi="Times New Roman"/>
              </w:rPr>
              <w:t>Основы медико-санитарной подготовки.</w:t>
            </w:r>
          </w:p>
        </w:tc>
        <w:tc>
          <w:tcPr>
            <w:tcW w:w="1495" w:type="dxa"/>
          </w:tcPr>
          <w:p w:rsidR="005A1FDF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5A1FDF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5A1FDF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5A1FDF" w:rsidRPr="00323A6E" w:rsidRDefault="005A1FD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практическое занятие</w:t>
            </w:r>
          </w:p>
        </w:tc>
      </w:tr>
      <w:tr w:rsidR="00FD003B" w:rsidRPr="006E7B84" w:rsidTr="000A06BC">
        <w:trPr>
          <w:trHeight w:val="299"/>
        </w:trPr>
        <w:tc>
          <w:tcPr>
            <w:tcW w:w="9493" w:type="dxa"/>
            <w:gridSpan w:val="6"/>
          </w:tcPr>
          <w:p w:rsidR="00FD003B" w:rsidRPr="00FD003B" w:rsidRDefault="00FD003B" w:rsidP="00FD003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4</w:t>
            </w:r>
          </w:p>
        </w:tc>
      </w:tr>
      <w:tr w:rsidR="005A1FDF" w:rsidRPr="006E7B84" w:rsidTr="005A1FDF">
        <w:trPr>
          <w:trHeight w:val="299"/>
        </w:trPr>
        <w:tc>
          <w:tcPr>
            <w:tcW w:w="701" w:type="dxa"/>
            <w:vAlign w:val="center"/>
          </w:tcPr>
          <w:p w:rsidR="005A1FDF" w:rsidRDefault="005A1FDF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  <w:vAlign w:val="center"/>
          </w:tcPr>
          <w:p w:rsidR="005A1FDF" w:rsidRPr="00FC35A3" w:rsidRDefault="00D9565B" w:rsidP="005A1FDF">
            <w:r w:rsidRPr="00D9565B">
              <w:t>Патриотическое воспитание.</w:t>
            </w:r>
          </w:p>
        </w:tc>
        <w:tc>
          <w:tcPr>
            <w:tcW w:w="1495" w:type="dxa"/>
          </w:tcPr>
          <w:p w:rsidR="005A1FDF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5A1FDF" w:rsidRDefault="00DC59F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:rsidR="005A1FDF" w:rsidRDefault="00DC59F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5A1FDF" w:rsidRPr="00323A6E" w:rsidRDefault="005A1FDF" w:rsidP="005A1FD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</w:t>
            </w: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рактич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еское занятие</w:t>
            </w:r>
          </w:p>
        </w:tc>
      </w:tr>
      <w:tr w:rsidR="00D9565B" w:rsidRPr="006E7B84" w:rsidTr="00947ABD">
        <w:trPr>
          <w:trHeight w:val="299"/>
        </w:trPr>
        <w:tc>
          <w:tcPr>
            <w:tcW w:w="9493" w:type="dxa"/>
            <w:gridSpan w:val="6"/>
            <w:vAlign w:val="center"/>
          </w:tcPr>
          <w:p w:rsidR="00D9565B" w:rsidRPr="00D9565B" w:rsidRDefault="00D9565B" w:rsidP="005A1FD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D9565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      5.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Раздел 5</w:t>
            </w:r>
          </w:p>
        </w:tc>
      </w:tr>
      <w:tr w:rsidR="00D9565B" w:rsidRPr="006E7B84" w:rsidTr="005A1FDF">
        <w:trPr>
          <w:trHeight w:val="299"/>
        </w:trPr>
        <w:tc>
          <w:tcPr>
            <w:tcW w:w="701" w:type="dxa"/>
            <w:vAlign w:val="center"/>
          </w:tcPr>
          <w:p w:rsidR="00D9565B" w:rsidRDefault="00D9565B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  <w:vAlign w:val="center"/>
          </w:tcPr>
          <w:p w:rsidR="00D9565B" w:rsidRPr="00D9565B" w:rsidRDefault="00D9565B" w:rsidP="005A1FDF">
            <w:r w:rsidRPr="00D9565B">
              <w:t>Основы военной службы.</w:t>
            </w:r>
          </w:p>
        </w:tc>
        <w:tc>
          <w:tcPr>
            <w:tcW w:w="149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D9565B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</w:t>
            </w: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рактич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еское занятие</w:t>
            </w:r>
          </w:p>
        </w:tc>
      </w:tr>
      <w:tr w:rsidR="00D9565B" w:rsidRPr="006E7B84" w:rsidTr="00947ABD">
        <w:trPr>
          <w:trHeight w:val="299"/>
        </w:trPr>
        <w:tc>
          <w:tcPr>
            <w:tcW w:w="9493" w:type="dxa"/>
            <w:gridSpan w:val="6"/>
            <w:vAlign w:val="center"/>
          </w:tcPr>
          <w:p w:rsidR="00D9565B" w:rsidRDefault="00D9565B" w:rsidP="005A1FD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D9565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     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>6</w:t>
            </w:r>
            <w:r w:rsidRPr="00D9565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Раздел 6</w:t>
            </w:r>
          </w:p>
        </w:tc>
      </w:tr>
      <w:tr w:rsidR="00D9565B" w:rsidRPr="006E7B84" w:rsidTr="005A1FDF">
        <w:trPr>
          <w:trHeight w:val="299"/>
        </w:trPr>
        <w:tc>
          <w:tcPr>
            <w:tcW w:w="701" w:type="dxa"/>
            <w:vAlign w:val="center"/>
          </w:tcPr>
          <w:p w:rsidR="00D9565B" w:rsidRDefault="00D9565B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125" w:type="dxa"/>
            <w:vAlign w:val="center"/>
          </w:tcPr>
          <w:p w:rsidR="00D9565B" w:rsidRPr="00D9565B" w:rsidRDefault="00D9565B" w:rsidP="005A1FDF">
            <w:r w:rsidRPr="00D9565B">
              <w:t>Военная топография</w:t>
            </w:r>
          </w:p>
        </w:tc>
        <w:tc>
          <w:tcPr>
            <w:tcW w:w="149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D9565B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</w:t>
            </w: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рактич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еское занятие</w:t>
            </w:r>
          </w:p>
        </w:tc>
      </w:tr>
      <w:tr w:rsidR="00D9565B" w:rsidRPr="006E7B84" w:rsidTr="00947ABD">
        <w:trPr>
          <w:trHeight w:val="299"/>
        </w:trPr>
        <w:tc>
          <w:tcPr>
            <w:tcW w:w="9493" w:type="dxa"/>
            <w:gridSpan w:val="6"/>
            <w:vAlign w:val="center"/>
          </w:tcPr>
          <w:p w:rsidR="00D9565B" w:rsidRDefault="00D9565B" w:rsidP="005A1FD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9565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>7</w:t>
            </w:r>
            <w:r w:rsidRPr="00D9565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8"/>
              </w:rPr>
              <w:t xml:space="preserve"> Раздел 7</w:t>
            </w:r>
          </w:p>
        </w:tc>
      </w:tr>
      <w:tr w:rsidR="00D9565B" w:rsidRPr="006E7B84" w:rsidTr="005A1FDF">
        <w:trPr>
          <w:trHeight w:val="299"/>
        </w:trPr>
        <w:tc>
          <w:tcPr>
            <w:tcW w:w="701" w:type="dxa"/>
            <w:vAlign w:val="center"/>
          </w:tcPr>
          <w:p w:rsidR="00D9565B" w:rsidRDefault="00D9565B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25" w:type="dxa"/>
            <w:vAlign w:val="center"/>
          </w:tcPr>
          <w:p w:rsidR="00D9565B" w:rsidRPr="00D9565B" w:rsidRDefault="00D9565B" w:rsidP="005A1FDF">
            <w:r w:rsidRPr="00D9565B">
              <w:t>Школа выживания</w:t>
            </w:r>
          </w:p>
        </w:tc>
        <w:tc>
          <w:tcPr>
            <w:tcW w:w="149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DC59F9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D9565B" w:rsidRDefault="00DC59F9" w:rsidP="00DC59F9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п</w:t>
            </w: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рактич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еское занятие</w:t>
            </w:r>
          </w:p>
        </w:tc>
      </w:tr>
      <w:tr w:rsidR="00D9565B" w:rsidRPr="006E7B84" w:rsidTr="005A1FDF">
        <w:trPr>
          <w:trHeight w:val="299"/>
        </w:trPr>
        <w:tc>
          <w:tcPr>
            <w:tcW w:w="701" w:type="dxa"/>
            <w:vAlign w:val="center"/>
          </w:tcPr>
          <w:p w:rsidR="00D9565B" w:rsidRDefault="00D9565B" w:rsidP="005A1F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D9565B" w:rsidRPr="00D9565B" w:rsidRDefault="00D9565B" w:rsidP="005A1FDF"/>
        </w:tc>
        <w:tc>
          <w:tcPr>
            <w:tcW w:w="149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D9565B" w:rsidRDefault="00D9565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:rsidR="00D9565B" w:rsidRDefault="00D9565B" w:rsidP="005A1FD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6E7B84" w:rsidRPr="006E7B84" w:rsidTr="00D62B85">
        <w:trPr>
          <w:trHeight w:val="313"/>
        </w:trPr>
        <w:tc>
          <w:tcPr>
            <w:tcW w:w="2826" w:type="dxa"/>
            <w:gridSpan w:val="2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E7B84" w:rsidRPr="006E7B84" w:rsidRDefault="00213C8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75" w:type="dxa"/>
          </w:tcPr>
          <w:p w:rsidR="006E7B84" w:rsidRPr="006E7B84" w:rsidRDefault="00DC59F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:rsidR="006E7B84" w:rsidRPr="006E7B84" w:rsidRDefault="00213C8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72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1.В познавательной сфере: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Добывать необходимые знания и с их помощью проделывать конкретную работу;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Осуществлять поиск необходимой информации для выполнения учебных заданий с использованием учебной литературы;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 xml:space="preserve">Основным категориям и понятиям этики, основным положительным нравственным качествам человека; 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Общим понятиям гражданско-правового сознания.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получит возможность научиться: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Осуществлять анализ объектов с выделением существенных и несущественных признаков;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Осуществлять расширенный поиск информации с использованием ресурсов библиотек и Интернета.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2.В ценностно-ориентационной сфере: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Понимать значение ключевых слов: человек, общество, гражданин страны, Родина, столица, народы России (на отдельных примерах), наши праздники, международное сотрудничество, история, предыстория;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Уважительно относиться к русскому языку как языку межнационального общения, к защитникам Родины;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Анализировать ответы товарищей;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получит возможность научиться: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Различать художественную и научно-популярную литературу, символы государства, флаг, герб России и символы других государств;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Определять на карте границы и крупные города России, ориентироваться в историческом времени;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Осваивать коммуникативные навыки дома, в школе, в обществе, рассказывать о родной стране, своём крае.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3.В эстетической сфере: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Оценивать с эстетической (художественной) точки зрения красоту окружающего мира; умение сохранять его;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Определять общечеловеческие проблемы и ценности; достоверные версии в истории;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Приводить примеры исторических и культурных памятников страны, ряда других стран, родного края;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Различать и сравнивать элементарные этические и эстетические понятия (добро и зло, трудолюбие и леность, красиво и некрасиво).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получит возможность научиться: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Анализировать литературные источники для приобретения первоначальных историко-обществоведческих знаний;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На основе анализа текстов делать умозаключения, выводы, устанавливать причинно-следственные связи.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4.В сфере физической культуры: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lastRenderedPageBreak/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Формированию установки на здоровый образ жизни.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получит возможность научиться: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Развитию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5.В коммуникативной сфере: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Выполнять различные роли в группе (лидера, исполнителя, критика), координировать свои усилия с усилиями других;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Формулировать собственное мнение и позицию,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Слушать и понимать речь других; пользоваться приёмами слушания: фиксировать тему (заголовок), ключевые слова;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Договариваться с одноклассниками совместно с учителем о правилах поведения и общения, оценки и самооценки и следовать им.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получит возможность научиться: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Допускать возможность существования у людей различных точек зрения, в том числе не совпадающих с его собственной, ориентироваться на позицию партнёра в общении и взаимодействии;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Учитывать разные мнения и стремиться к координации различных позиций в сотрудничестве, работать в паре, группе, выполнять различные роли (лидера, исполнителя);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Оформлять свои мысли в устной и письменной форме (на уровне предложения или небольшого текста).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/>
          <w:bCs/>
          <w:sz w:val="28"/>
          <w:szCs w:val="28"/>
        </w:rPr>
        <w:t>6.В регулятивной сфере</w:t>
      </w:r>
      <w:r w:rsidRPr="00DC59F9">
        <w:rPr>
          <w:rFonts w:ascii="Times New Roman" w:hAnsi="Times New Roman" w:cs="Times New Roman"/>
          <w:bCs/>
          <w:sz w:val="28"/>
          <w:szCs w:val="28"/>
        </w:rPr>
        <w:t>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Учащийся научится: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Осуществлять итоговый и пошаговый контроль по результату.</w:t>
      </w:r>
    </w:p>
    <w:p w:rsidR="00DC59F9" w:rsidRPr="00DC59F9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lastRenderedPageBreak/>
        <w:t>Учащийся получит возможность научиться:</w:t>
      </w:r>
    </w:p>
    <w:p w:rsidR="00FD003B" w:rsidRPr="00D351C4" w:rsidRDefault="00DC59F9" w:rsidP="00DC5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9F9">
        <w:rPr>
          <w:rFonts w:ascii="Times New Roman" w:hAnsi="Times New Roman" w:cs="Times New Roman"/>
          <w:bCs/>
          <w:sz w:val="28"/>
          <w:szCs w:val="28"/>
        </w:rPr>
        <w:t>•</w:t>
      </w:r>
      <w:r w:rsidRPr="00DC59F9">
        <w:rPr>
          <w:rFonts w:ascii="Times New Roman" w:hAnsi="Times New Roman" w:cs="Times New Roman"/>
          <w:bCs/>
          <w:sz w:val="28"/>
          <w:szCs w:val="28"/>
        </w:rPr>
        <w:tab/>
        <w:t>в сотрудничестве с учителем ставить новые учебные задачи, преобразовывать практическую задачу в познавательную, проявлять познавательную инициативу в учебном сотрудничестве.</w:t>
      </w:r>
    </w:p>
    <w:p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6E7B84" w:rsidRPr="00321357" w:rsidRDefault="00FD003B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B14A7E" w:rsidRDefault="006E7B84" w:rsidP="00B14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B14A7E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общеразви</w:t>
      </w:r>
      <w:r w:rsidR="00213C8A">
        <w:rPr>
          <w:rFonts w:ascii="Times New Roman" w:hAnsi="Times New Roman" w:cs="Times New Roman"/>
          <w:b/>
          <w:bCs/>
          <w:sz w:val="28"/>
          <w:szCs w:val="28"/>
        </w:rPr>
        <w:t>вающей программы социально-гуманитарного</w:t>
      </w:r>
      <w:r w:rsidR="00B14A7E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 </w:t>
      </w:r>
    </w:p>
    <w:p w:rsidR="006E7B84" w:rsidRPr="006E7B84" w:rsidRDefault="00213C8A" w:rsidP="00B14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«Юные армейцы</w:t>
      </w:r>
      <w:r w:rsidR="000A06BC" w:rsidRPr="000A06B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4963" w:type="pct"/>
        <w:jc w:val="center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739"/>
        <w:gridCol w:w="3261"/>
        <w:gridCol w:w="566"/>
        <w:gridCol w:w="911"/>
        <w:gridCol w:w="1226"/>
        <w:gridCol w:w="1226"/>
        <w:gridCol w:w="1218"/>
      </w:tblGrid>
      <w:tr w:rsidR="000A06BC" w:rsidRPr="006E7B84" w:rsidTr="00FB4CBE">
        <w:trPr>
          <w:trHeight w:val="7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0A06B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0A06BC" w:rsidRPr="000A06BC" w:rsidTr="00FB4CBE">
        <w:trPr>
          <w:cantSplit/>
          <w:trHeight w:val="117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BC" w:rsidRPr="000A06BC" w:rsidRDefault="00DC59F9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BC" w:rsidRPr="000A06BC" w:rsidRDefault="00A03EC2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D4D1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BC" w:rsidRPr="000A06BC" w:rsidRDefault="00DC59F9" w:rsidP="00FB4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>Знакомство с курсом. Инструктаж по мерам безопасности. Рассказ о «Юнармии»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BC" w:rsidRPr="000A06BC" w:rsidRDefault="00DC59F9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A6E" w:rsidRDefault="00037796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037796" w:rsidRPr="000A06BC" w:rsidRDefault="00037796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BC" w:rsidRPr="00323A6E" w:rsidRDefault="00DC59F9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59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7E" w:rsidRPr="00FB4CBE" w:rsidRDefault="00323A6E" w:rsidP="00FB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 xml:space="preserve">МБОУ </w:t>
            </w:r>
          </w:p>
          <w:p w:rsidR="00B14A7E" w:rsidRPr="00FB4CBE" w:rsidRDefault="00323A6E" w:rsidP="00FB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 xml:space="preserve">Советская </w:t>
            </w:r>
          </w:p>
          <w:p w:rsidR="000A06BC" w:rsidRPr="00FB4CBE" w:rsidRDefault="00323A6E" w:rsidP="00FB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BC" w:rsidRPr="00323A6E" w:rsidRDefault="00DC59F9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59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Вопросно-ответная беседа</w:t>
            </w:r>
          </w:p>
        </w:tc>
      </w:tr>
      <w:tr w:rsidR="00DC59F9" w:rsidRPr="000A06BC" w:rsidTr="00FB4CBE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9F9" w:rsidRPr="000A06BC" w:rsidRDefault="00DC59F9" w:rsidP="00DC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9F9" w:rsidRPr="000A06BC" w:rsidRDefault="00A03EC2" w:rsidP="00DC5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D4D1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F9" w:rsidRPr="00DC59F9" w:rsidRDefault="00DC59F9" w:rsidP="00DC59F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>История Вооруженных Сил России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9F9" w:rsidRPr="000A06BC" w:rsidRDefault="00DC59F9" w:rsidP="00DC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DC59F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1E7CB9" w:rsidRDefault="001E7CB9" w:rsidP="001E7CB9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1E7CB9">
              <w:rPr>
                <w:sz w:val="20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Беседа, комбинированное занятие с практической работой</w:t>
            </w:r>
          </w:p>
          <w:p w:rsidR="00DC59F9" w:rsidRPr="001E7CB9" w:rsidRDefault="00DC59F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F9" w:rsidRPr="00FB4CBE" w:rsidRDefault="00DC59F9" w:rsidP="00FB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1E7CB9" w:rsidRDefault="001E7CB9" w:rsidP="001E7C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1E7CB9" w:rsidRPr="001E7CB9" w:rsidRDefault="001E7CB9" w:rsidP="001E7C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1E7CB9" w:rsidRDefault="001E7CB9" w:rsidP="001E7C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C59F9" w:rsidRPr="00323A6E" w:rsidRDefault="00DC59F9" w:rsidP="00DC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D4D1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DC59F9" w:rsidRDefault="001E7CB9" w:rsidP="001E7CB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 xml:space="preserve">Профессия –Родину защищать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032780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032780">
              <w:rPr>
                <w:sz w:val="20"/>
              </w:rPr>
              <w:t xml:space="preserve"> 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D4D1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DC59F9" w:rsidRDefault="001E7CB9" w:rsidP="001E7CB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>Полководцы и народные герои Великой Отечественной войны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DC59F9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032780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032780">
              <w:rPr>
                <w:sz w:val="20"/>
              </w:rPr>
              <w:t xml:space="preserve"> 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D4D1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DC59F9" w:rsidRDefault="001E7CB9" w:rsidP="001E7CB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>Государственные награды РФ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032780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032780">
              <w:rPr>
                <w:sz w:val="20"/>
              </w:rPr>
              <w:t xml:space="preserve"> 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323A6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D4D1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DC59F9" w:rsidRDefault="001E7CB9" w:rsidP="001E7CB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>Занятие «Войсковые звания»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032780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032780">
              <w:rPr>
                <w:sz w:val="20"/>
              </w:rPr>
              <w:t xml:space="preserve"> 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D4D1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DC59F9" w:rsidRDefault="001E7CB9" w:rsidP="001E7CB9">
            <w:pPr>
              <w:rPr>
                <w:rFonts w:ascii="Times New Roman" w:hAnsi="Times New Roman" w:cs="Times New Roman"/>
              </w:rPr>
            </w:pPr>
            <w:r w:rsidRPr="00DC59F9">
              <w:rPr>
                <w:rFonts w:ascii="Times New Roman" w:hAnsi="Times New Roman" w:cs="Times New Roman"/>
              </w:rPr>
              <w:t xml:space="preserve">Просмотр презентации «Уставы вооружённых сил РФ».  Решение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032780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032780">
              <w:rPr>
                <w:sz w:val="20"/>
              </w:rPr>
              <w:t xml:space="preserve"> 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032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D4D1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Индивидуальная аптечка, назначение медикаментов. Первая медицинская помощь.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D4D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 xml:space="preserve">Способы остановки венозных и капиллярных кровотечений.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D4D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Оказание первой медицинской помощи при переломах, кровотечениях, ранениях.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A03EC2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D4D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Оказание первой медицинской помощи при ожогах, обморожениях, отравлениях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323A6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Виды повязок. Основные типы бинтовых повязок. Перевязочный материал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323A6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Наложение повязок. Оказание первой медицинской помощи при ушибах.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Понятие о переломах костей и их признаки. Виды переломов.</w:t>
            </w:r>
          </w:p>
          <w:p w:rsidR="001E7CB9" w:rsidRPr="00C47784" w:rsidRDefault="001E7CB9" w:rsidP="001E7CB9"/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2A4734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2A4734">
              <w:rPr>
                <w:sz w:val="20"/>
              </w:rPr>
              <w:t xml:space="preserve"> 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2A47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jc w:val="center"/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Создание Вооружённых Сил России, их предназначение. Реформа Вооружённых Сил России.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6B59FB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6B59FB">
              <w:rPr>
                <w:sz w:val="20"/>
              </w:rPr>
              <w:t xml:space="preserve"> 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71A7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 xml:space="preserve">История военных наград. Дни воинской славы России – дни славных побед.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6B59FB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6B59FB">
              <w:rPr>
                <w:sz w:val="20"/>
              </w:rPr>
              <w:t xml:space="preserve"> 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323A6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Боевое знамя воинской части. Воинский коллектив. Воинские звания и знаки различия.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6B59FB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6B59FB">
              <w:rPr>
                <w:sz w:val="20"/>
              </w:rPr>
              <w:t xml:space="preserve"> 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 xml:space="preserve">Конституция РФ о военной службе. Федеральный закон РФ «О статусе военнослужащих».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6B59FB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6B59FB">
              <w:rPr>
                <w:sz w:val="20"/>
              </w:rPr>
              <w:t xml:space="preserve"> 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6B5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История принятия Военной присяги в России. Уставы Вооружённых Сил РФ.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D728BC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D728BC">
              <w:rPr>
                <w:sz w:val="20"/>
              </w:rPr>
              <w:t xml:space="preserve"> 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323A6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</w:t>
            </w:r>
            <w:r w:rsidRPr="00FB4CBE">
              <w:rPr>
                <w:rFonts w:ascii="Times New Roman" w:hAnsi="Times New Roman" w:cs="Times New Roman"/>
              </w:rPr>
              <w:t>обязанности военнослужащих. Срочная служба. Служба по контракту.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4B248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D728BC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D728BC">
              <w:rPr>
                <w:sz w:val="20"/>
              </w:rPr>
              <w:t xml:space="preserve"> 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Морально психологические основы военной службы. (Воинский этикет, воинское товарищество, воинская дисциплина)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D728BC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D728BC">
              <w:rPr>
                <w:sz w:val="20"/>
              </w:rPr>
              <w:t xml:space="preserve"> 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Уставы военной службы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D728BC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D728BC">
              <w:rPr>
                <w:sz w:val="20"/>
              </w:rPr>
              <w:t xml:space="preserve"> 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Строй и его элементы. Обязанности перед построением и в строю.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D728BC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D728BC">
              <w:rPr>
                <w:sz w:val="20"/>
              </w:rPr>
              <w:t xml:space="preserve"> 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D72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71010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Морально психологические основы военной службы. (Воинский этикет, воинское товарищество, воинская дисциплина)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321B46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321B46">
              <w:rPr>
                <w:sz w:val="20"/>
              </w:rPr>
              <w:t xml:space="preserve"> 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Уставы военной службы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0A06BC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321B46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321B46">
              <w:rPr>
                <w:sz w:val="20"/>
              </w:rPr>
              <w:t xml:space="preserve"> 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71010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Строй и его элементы. Обязанности перед построением и в строю.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321B46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321B46">
              <w:rPr>
                <w:sz w:val="20"/>
              </w:rPr>
              <w:t xml:space="preserve"> 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 xml:space="preserve">Уход за автоматом, его хранения и сбережение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321B46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321B46">
              <w:rPr>
                <w:sz w:val="20"/>
              </w:rPr>
              <w:t xml:space="preserve"> 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Техника выполнения выстрела.  Инструктаж по технике безопасности при обращении с оружием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321B46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321B46">
              <w:rPr>
                <w:sz w:val="20"/>
              </w:rPr>
              <w:t xml:space="preserve"> 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321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4"/>
                <w:lang w:val="en-US"/>
              </w:rPr>
            </w:pPr>
            <w:r w:rsidRPr="00FB4C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Задачи и назначение военной топографии и ориентирования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42D48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442D48">
              <w:rPr>
                <w:sz w:val="20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E7CB9" w:rsidRPr="000A06BC" w:rsidTr="00947AB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4B248E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Pr="00FB4CBE" w:rsidRDefault="001E7CB9" w:rsidP="001E7CB9">
            <w:pPr>
              <w:rPr>
                <w:rFonts w:ascii="Times New Roman" w:hAnsi="Times New Roman" w:cs="Times New Roman"/>
              </w:rPr>
            </w:pPr>
            <w:r w:rsidRPr="00FB4CBE">
              <w:rPr>
                <w:rFonts w:ascii="Times New Roman" w:hAnsi="Times New Roman" w:cs="Times New Roman"/>
              </w:rPr>
              <w:t>Карта и компас. Понятие об азимуте. Движение по азимуту.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B9" w:rsidRPr="000A06BC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96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1E7CB9" w:rsidRPr="00FB4CBE" w:rsidRDefault="00037796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442D48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442D48">
              <w:rPr>
                <w:sz w:val="20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B9" w:rsidRDefault="001E7CB9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947ABD" w:rsidRPr="001E7CB9" w:rsidRDefault="00947ABD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1E7CB9" w:rsidRPr="00FB4CBE" w:rsidRDefault="001E7CB9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F2B45" w:rsidRPr="000A06BC" w:rsidTr="00F4050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Pr="00FB4CBE">
              <w:rPr>
                <w:rFonts w:ascii="Times New Roman" w:hAnsi="Times New Roman" w:cs="Times New Roman"/>
              </w:rPr>
              <w:t>План, карта. Понятие о масштабе. Изображение рельефа местности. Топографические и спортивные карты. Условные знаки карт.</w:t>
            </w: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</w:t>
            </w:r>
            <w:r w:rsidRPr="00FB4CBE">
              <w:rPr>
                <w:rFonts w:ascii="Times New Roman" w:hAnsi="Times New Roman" w:cs="Times New Roman"/>
              </w:rPr>
              <w:t>Измерения и ориентирование на местности без карты, измерения по карте, определение координат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CF2B45" w:rsidRPr="00FB4CBE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442D48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442D48">
              <w:rPr>
                <w:sz w:val="20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442D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CF2B45" w:rsidRPr="00FB4CBE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F2B45" w:rsidRPr="000A06BC" w:rsidTr="00F4050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Pr="00FB4CBE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B156A2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B156A2">
              <w:rPr>
                <w:sz w:val="20"/>
              </w:rPr>
              <w:t xml:space="preserve"> 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CF2B45" w:rsidRPr="00FB4CBE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F2B45" w:rsidRPr="000A06BC" w:rsidTr="00B32101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  <w:r w:rsidRPr="00FB4CBE">
              <w:rPr>
                <w:rFonts w:ascii="Times New Roman" w:hAnsi="Times New Roman" w:cs="Times New Roman"/>
              </w:rPr>
              <w:t>Выживание в условиях тайги</w:t>
            </w: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Default="00CF2B45" w:rsidP="001E7CB9">
            <w:pPr>
              <w:rPr>
                <w:rFonts w:ascii="Times New Roman" w:hAnsi="Times New Roman" w:cs="Times New Roman"/>
              </w:rPr>
            </w:pPr>
          </w:p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</w:t>
            </w:r>
            <w:r w:rsidRPr="00FB4CBE">
              <w:rPr>
                <w:rFonts w:ascii="Times New Roman" w:hAnsi="Times New Roman" w:cs="Times New Roman"/>
              </w:rPr>
              <w:t>Выживание в море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Вторник</w:t>
            </w:r>
          </w:p>
          <w:p w:rsidR="00CF2B45" w:rsidRPr="00FB4CBE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17:00-17:40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B156A2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B156A2">
              <w:rPr>
                <w:sz w:val="20"/>
              </w:rPr>
              <w:t xml:space="preserve"> 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CF2B45" w:rsidRPr="00FB4CBE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F2B45" w:rsidRPr="000A06BC" w:rsidTr="00B32101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Pr="00FB4CBE" w:rsidRDefault="00CF2B45" w:rsidP="001E7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0A06BC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Pr="00FB4CBE" w:rsidRDefault="00CF2B45" w:rsidP="0003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B156A2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Беседа,</w:t>
            </w:r>
            <w:r w:rsidRPr="00B156A2">
              <w:rPr>
                <w:sz w:val="20"/>
              </w:rPr>
              <w:t xml:space="preserve"> 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Беседа,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комбинированное</w:t>
            </w:r>
            <w:r w:rsidRPr="00B156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7C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с практической работой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45" w:rsidRDefault="00CF2B45" w:rsidP="001E7CB9">
            <w:r w:rsidRPr="00FC6D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CF2B45" w:rsidRPr="001E7CB9" w:rsidRDefault="00CF2B45" w:rsidP="00947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CF2B45" w:rsidRPr="00FB4CBE" w:rsidRDefault="00CF2B45" w:rsidP="001E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4D1C" w:rsidRDefault="00DD4D1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4D1C" w:rsidRDefault="00DD4D1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4D1C" w:rsidRDefault="00DD4D1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7"/>
    </w:p>
    <w:p w:rsidR="006E7B84" w:rsidRPr="006E7B84" w:rsidRDefault="006E7B84" w:rsidP="00227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4" w:rsidRDefault="007B40B9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 xml:space="preserve">Оборудованный просторный класс </w:t>
      </w:r>
    </w:p>
    <w:p w:rsidR="0022791A" w:rsidRPr="0022791A" w:rsidRDefault="00947ABD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947ABD" w:rsidRDefault="00947ABD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спортивная площадка</w:t>
      </w:r>
      <w:r w:rsidRPr="00947ABD">
        <w:rPr>
          <w:rFonts w:ascii="Times New Roman" w:hAnsi="Times New Roman" w:cs="Times New Roman"/>
          <w:sz w:val="28"/>
          <w:szCs w:val="28"/>
        </w:rPr>
        <w:t xml:space="preserve"> для занятий строевой подготовкой.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 xml:space="preserve">Наличие аудиоаппаратуры с </w:t>
      </w:r>
      <w:proofErr w:type="spellStart"/>
      <w:r w:rsidRPr="0022791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2791A">
        <w:rPr>
          <w:rFonts w:ascii="Times New Roman" w:hAnsi="Times New Roman" w:cs="Times New Roman"/>
          <w:sz w:val="28"/>
          <w:szCs w:val="28"/>
        </w:rPr>
        <w:t>-носителем;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Наличие музыкальной фонотеки;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Наглядные пособия и методические разработки, специальная литература.</w:t>
      </w:r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4" w:rsidRDefault="00D351C4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высокий профессиональный уровень педагога;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грамотное методическое изложение материала;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личный выразительный показ педагога;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преподавание от простого движения к сложному;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>целенаправленность, доступность, систематичность, регулярность учебного процесса;</w:t>
      </w:r>
    </w:p>
    <w:p w:rsidR="0022791A" w:rsidRPr="0022791A" w:rsidRDefault="0022791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91A">
        <w:rPr>
          <w:rFonts w:ascii="Times New Roman" w:hAnsi="Times New Roman" w:cs="Times New Roman"/>
          <w:sz w:val="28"/>
          <w:szCs w:val="28"/>
        </w:rPr>
        <w:t xml:space="preserve"> позитивный психо</w:t>
      </w:r>
      <w:r>
        <w:rPr>
          <w:rFonts w:ascii="Times New Roman" w:hAnsi="Times New Roman" w:cs="Times New Roman"/>
          <w:sz w:val="28"/>
          <w:szCs w:val="28"/>
        </w:rPr>
        <w:t>логический климат в коллективе.</w:t>
      </w:r>
    </w:p>
    <w:p w:rsidR="00846564" w:rsidRPr="006E7B84" w:rsidRDefault="00846564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A39C6" w:rsidRDefault="00271784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</w:p>
    <w:p w:rsidR="00846564" w:rsidRDefault="00C8676D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6D">
        <w:rPr>
          <w:rFonts w:ascii="Times New Roman" w:hAnsi="Times New Roman" w:cs="Times New Roman"/>
          <w:sz w:val="28"/>
          <w:szCs w:val="28"/>
        </w:rPr>
        <w:t>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часах.</w:t>
      </w:r>
    </w:p>
    <w:p w:rsidR="00A76456" w:rsidRDefault="00A76456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данной программы используются начальный, промежуточный и итоговый виды контроля.</w:t>
      </w:r>
    </w:p>
    <w:p w:rsidR="00C8676D" w:rsidRPr="006E7B84" w:rsidRDefault="00C8676D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A332E9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B84" w:rsidRPr="000A6B8D" w:rsidRDefault="00192361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B70D01" w:rsidRP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70D01">
        <w:rPr>
          <w:rFonts w:ascii="Times New Roman" w:hAnsi="Times New Roman" w:cs="Times New Roman"/>
          <w:sz w:val="28"/>
          <w:szCs w:val="28"/>
        </w:rPr>
        <w:t>спользовать элементарные теоретические знания по истории техники и вооружения;</w:t>
      </w:r>
    </w:p>
    <w:p w:rsid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01">
        <w:rPr>
          <w:rFonts w:ascii="Times New Roman" w:hAnsi="Times New Roman" w:cs="Times New Roman"/>
          <w:sz w:val="28"/>
          <w:szCs w:val="28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B70D01" w:rsidRP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01">
        <w:rPr>
          <w:rFonts w:ascii="Times New Roman" w:hAnsi="Times New Roman" w:cs="Times New Roman"/>
          <w:sz w:val="28"/>
          <w:szCs w:val="28"/>
        </w:rPr>
        <w:t>оперировать основными понятиями в области обороны государства;</w:t>
      </w:r>
    </w:p>
    <w:p w:rsidR="00B70D01" w:rsidRP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01">
        <w:rPr>
          <w:rFonts w:ascii="Times New Roman" w:hAnsi="Times New Roman" w:cs="Times New Roman"/>
          <w:sz w:val="28"/>
          <w:szCs w:val="28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B70D01" w:rsidRPr="00B70D01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56" w:rsidRDefault="00B70D01" w:rsidP="00B70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D01">
        <w:rPr>
          <w:rFonts w:ascii="Times New Roman" w:hAnsi="Times New Roman" w:cs="Times New Roman"/>
          <w:sz w:val="28"/>
          <w:szCs w:val="28"/>
        </w:rPr>
        <w:lastRenderedPageBreak/>
        <w:t>производить неполную и полную разборку автомата Калашникова, его чистку и смазку, снаряжать магазин патронами;</w:t>
      </w:r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361" w:rsidRPr="000A6B8D" w:rsidRDefault="00192361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0A6B8D" w:rsidRDefault="00023CE9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обучения учащиеся получат развитие таких личных качеств как: трудолюбие, гуманность, порядочность</w:t>
      </w:r>
      <w:r w:rsidR="00D115D5">
        <w:rPr>
          <w:rFonts w:ascii="Times New Roman" w:hAnsi="Times New Roman" w:cs="Times New Roman"/>
          <w:sz w:val="28"/>
          <w:szCs w:val="28"/>
        </w:rPr>
        <w:t>, бережное отношение к окружающему миру; умение работать в команде; чувство ответственности, дисциплины; умение уважать чужое мнение.</w:t>
      </w:r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8D" w:rsidRPr="000A6B8D" w:rsidRDefault="000A6B8D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0A6B8D" w:rsidRDefault="00015CA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обучения детьми будет р</w:t>
      </w:r>
      <w:r w:rsidR="00D115D5">
        <w:rPr>
          <w:rFonts w:ascii="Times New Roman" w:hAnsi="Times New Roman" w:cs="Times New Roman"/>
          <w:sz w:val="28"/>
          <w:szCs w:val="28"/>
        </w:rPr>
        <w:t xml:space="preserve">азвита открытость, общественная активность, стремление к самореализации; </w:t>
      </w:r>
      <w:r w:rsidR="00B70D01">
        <w:rPr>
          <w:rFonts w:ascii="Times New Roman" w:hAnsi="Times New Roman" w:cs="Times New Roman"/>
          <w:sz w:val="28"/>
          <w:szCs w:val="28"/>
        </w:rPr>
        <w:t>развитие чувства патриотизма и любви к родине.</w:t>
      </w:r>
    </w:p>
    <w:p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5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1"/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Программа построена на основе следующих принципов: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1. Интеграция учебного содержания (исполнение не только военностроевого и технического содержания, но и введение в него элементов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7796">
        <w:rPr>
          <w:rFonts w:ascii="Times New Roman" w:hAnsi="Times New Roman" w:cs="Times New Roman"/>
          <w:bCs/>
          <w:sz w:val="28"/>
          <w:szCs w:val="28"/>
        </w:rPr>
        <w:t xml:space="preserve">взаимоотношения между людьми, такта,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этики, физики, литературы, ОБЖ, </w:t>
      </w:r>
      <w:r w:rsidRPr="00037796">
        <w:rPr>
          <w:rFonts w:ascii="Times New Roman" w:hAnsi="Times New Roman" w:cs="Times New Roman"/>
          <w:bCs/>
          <w:sz w:val="28"/>
          <w:szCs w:val="28"/>
        </w:rPr>
        <w:t>истории и т.п.);</w:t>
      </w:r>
      <w:proofErr w:type="gramEnd"/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2. Частая смена видов деятельности, присущая армейским будням;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 xml:space="preserve">3. Использование разнообразных организационных форм, в </w:t>
      </w:r>
      <w:proofErr w:type="spellStart"/>
      <w:r w:rsidRPr="00037796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037796">
        <w:rPr>
          <w:rFonts w:ascii="Times New Roman" w:hAnsi="Times New Roman" w:cs="Times New Roman"/>
          <w:bCs/>
          <w:sz w:val="28"/>
          <w:szCs w:val="28"/>
        </w:rPr>
        <w:t>.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состязательных, игровых и т.п.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4. Акцент на практические виды деятельности, по принципу «делай как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я»;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5. Обеспечение успеха и психологического комфорта каждому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7796">
        <w:rPr>
          <w:rFonts w:ascii="Times New Roman" w:hAnsi="Times New Roman" w:cs="Times New Roman"/>
          <w:bCs/>
          <w:sz w:val="28"/>
          <w:szCs w:val="28"/>
        </w:rPr>
        <w:t>обучающемуся</w:t>
      </w:r>
      <w:proofErr w:type="gramEnd"/>
      <w:r w:rsidRPr="00037796">
        <w:rPr>
          <w:rFonts w:ascii="Times New Roman" w:hAnsi="Times New Roman" w:cs="Times New Roman"/>
          <w:bCs/>
          <w:sz w:val="28"/>
          <w:szCs w:val="28"/>
        </w:rPr>
        <w:t xml:space="preserve"> путем развития личностных качеств посредством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целенаправленной, увлекательной и интересной для него деятельности,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постоянного наблюдения за динамикой его развития и обязательного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сравнительного поощрения.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Для активизации деятельности обучающихся используются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7796">
        <w:rPr>
          <w:rFonts w:ascii="Times New Roman" w:hAnsi="Times New Roman" w:cs="Times New Roman"/>
          <w:bCs/>
          <w:sz w:val="28"/>
          <w:szCs w:val="28"/>
        </w:rPr>
        <w:t>практикоориентированные</w:t>
      </w:r>
      <w:proofErr w:type="spellEnd"/>
      <w:r w:rsidRPr="00037796">
        <w:rPr>
          <w:rFonts w:ascii="Times New Roman" w:hAnsi="Times New Roman" w:cs="Times New Roman"/>
          <w:bCs/>
          <w:sz w:val="28"/>
          <w:szCs w:val="28"/>
        </w:rPr>
        <w:t xml:space="preserve"> формы проведения занятий: военно-спортивные</w:t>
      </w:r>
    </w:p>
    <w:p w:rsidR="00037796" w:rsidRPr="00037796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игры, смотры, конкурсы, соревнования; следующие формы работы:</w:t>
      </w:r>
    </w:p>
    <w:p w:rsidR="00A64DD0" w:rsidRDefault="00037796" w:rsidP="00037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индивидуальная, групповая, массовая.</w:t>
      </w:r>
      <w:r w:rsidR="00A64DD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03779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 </w:t>
      </w:r>
    </w:p>
    <w:p w:rsidR="00037796" w:rsidRDefault="0003779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796" w:rsidRPr="00037796" w:rsidRDefault="00037796" w:rsidP="00037796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Хорошо-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отличаются глубоким знанием учебного материала, свидетельствуют о способности самостоятельно находить причинно-следственные зависимости и связь с практикой грамотно действовать при возникновении угрозы чрезвычайной ситуации и во время чрезвычайной ситуации;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Показывают безошибочное оказание первой медицинской помощи при неотложных состояниях;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 и правильно выполняют основные действия, связанные с будущим прохождения воинской службы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(строевые приемы, воинское приветствие, неполная разборка и сборка автомата Калашникова, стрельба из автомата и т.д.);</w:t>
      </w:r>
    </w:p>
    <w:p w:rsidR="00037796" w:rsidRDefault="0003779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796" w:rsidRPr="00037796" w:rsidRDefault="00037796" w:rsidP="0003779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ответах допускаются неточности, исправляемые только с помощью учителя, обучающиеся не могут сами выделить в учебном материале причинно-следственные связи, связать его с практикой.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Допускают неточности оказания первой медицинской помощи при неотложных состояниях.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Допускают неточности при выполнении основных действий, связанных с будущим прохождения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037796" w:rsidRPr="00037796" w:rsidRDefault="00037796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D0" w:rsidRPr="00037796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9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СПИСОКЛИТЕРАТУРЫ</w:t>
      </w:r>
      <w:bookmarkEnd w:id="13"/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6" w:rsidRPr="00037796" w:rsidRDefault="00037796" w:rsidP="00037796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377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для общеобразовательных учреждений ОБЖ – 10класс</w:t>
      </w:r>
      <w:proofErr w:type="gramStart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:М</w:t>
      </w:r>
      <w:proofErr w:type="gramEnd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П. Фролов под редакцией Ю. Л. Воробьева, Москва, АСТ: </w:t>
      </w:r>
      <w:proofErr w:type="spellStart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Астрель</w:t>
      </w:r>
      <w:proofErr w:type="spellEnd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2008г.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0377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Тематический сборник « Чрезвычайные ситуации природного и техногенного характера»: А. Т. Смирнов, В. Я. </w:t>
      </w:r>
      <w:proofErr w:type="spellStart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Сюньков</w:t>
      </w:r>
      <w:proofErr w:type="spellEnd"/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Москва 1995 г.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0377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Развернутое тематическое планирование ОБЖ 5 – 11 классы по учебникам под редакцией Ю. Л. Воробьева, Волгоград, издательство «Учитель». Автор- составитель Т. А. Мелихова.</w:t>
      </w:r>
    </w:p>
    <w:p w:rsidR="00037796" w:rsidRPr="00037796" w:rsidRDefault="00037796" w:rsidP="00037796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0377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37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юнармейца. Сборник составил В.Б. Волошинов. Москва, издательство ДОСААФ СССР – 1989 год</w:t>
      </w: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br w:type="page"/>
      </w:r>
    </w:p>
    <w:p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4"/>
    </w:p>
    <w:p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5"/>
    </w:p>
    <w:p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ПРОТОКОЛ РЕЗУЛЬТАТОВ 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промежуточной аттестации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дополнительной общеразвивающей программе </w:t>
      </w:r>
      <w:r w:rsidR="00A03EC2">
        <w:rPr>
          <w:rFonts w:ascii="Times New Roman" w:hAnsi="Times New Roman"/>
          <w:b/>
          <w:bCs/>
          <w:color w:val="000000"/>
          <w:sz w:val="28"/>
          <w:szCs w:val="28"/>
        </w:rPr>
        <w:t>социально-гуманитарного направления «Юные армейцы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46EE1" w:rsidRDefault="00A03EC2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2024-2025</w:t>
      </w:r>
      <w:r w:rsidR="00C46EE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296C">
        <w:rPr>
          <w:rFonts w:ascii="Times New Roman" w:hAnsi="Times New Roman"/>
          <w:b/>
          <w:color w:val="000000"/>
          <w:sz w:val="28"/>
          <w:szCs w:val="28"/>
        </w:rPr>
        <w:t>Название объединения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Ф.И.О.  педагога     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детей______Дата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проведения   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проведения:_________________________________________________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оценки результатов: уровень (высокий, средний, низкий)      </w:t>
      </w:r>
    </w:p>
    <w:tbl>
      <w:tblPr>
        <w:tblW w:w="10763" w:type="dxa"/>
        <w:tblInd w:w="-8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2308"/>
        <w:gridCol w:w="3437"/>
        <w:gridCol w:w="365"/>
        <w:gridCol w:w="370"/>
        <w:gridCol w:w="589"/>
        <w:gridCol w:w="336"/>
        <w:gridCol w:w="370"/>
        <w:gridCol w:w="712"/>
        <w:gridCol w:w="1830"/>
      </w:tblGrid>
      <w:tr w:rsidR="00C46EE1" w:rsidTr="00C46EE1">
        <w:trPr>
          <w:trHeight w:val="370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</w:t>
            </w: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амилия, имя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 аттестации, достижения учащихся</w:t>
            </w: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ритерии     оценки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 обучения</w:t>
            </w:r>
          </w:p>
        </w:tc>
      </w:tr>
      <w:tr w:rsidR="00C46EE1" w:rsidTr="00DB02EE">
        <w:trPr>
          <w:trHeight w:val="355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Pr="00875452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471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DB02EE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результатам, промежуточной аттестации:</w:t>
      </w:r>
    </w:p>
    <w:tbl>
      <w:tblPr>
        <w:tblW w:w="101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2354"/>
        <w:gridCol w:w="1838"/>
        <w:gridCol w:w="2191"/>
        <w:gridCol w:w="1878"/>
      </w:tblGrid>
      <w:tr w:rsidR="00C46EE1" w:rsidTr="00C46EE1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объединении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уровень успеваемости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уровень качества обученности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полностью освоили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образовательную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программу за первое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освоили программу в необходимой степени</w:t>
            </w:r>
          </w:p>
        </w:tc>
      </w:tr>
      <w:tr w:rsidR="00C46EE1" w:rsidTr="00C46EE1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(при определении % уровня успеваемости выпускников необходимо суммировать высокий, средний и ниже среднего уровень усвоения программы).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(при определении % уровня качества обученности выпускников, необходимо суммировать только высокий и средний уровень усвоения программы).</w:t>
      </w:r>
    </w:p>
    <w:p w:rsidR="00C46EE1" w:rsidRPr="00AB510A" w:rsidRDefault="00C46EE1" w:rsidP="00C46EE1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46EE1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Педагог: _____________/_______________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Pr="00311C3B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П</w:t>
      </w:r>
      <w:r w:rsidRPr="00311C3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РЕЗУЛЬТАТОВ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</w:t>
      </w:r>
      <w:r w:rsidR="00A03EC2">
        <w:rPr>
          <w:rFonts w:ascii="Times New Roman" w:hAnsi="Times New Roman"/>
          <w:b/>
          <w:bCs/>
          <w:color w:val="000000"/>
          <w:sz w:val="28"/>
          <w:szCs w:val="28"/>
        </w:rPr>
        <w:t>овой аттестации учащихся за 2024-2025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</w:t>
      </w:r>
      <w:r w:rsidRPr="008D564E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564E">
        <w:rPr>
          <w:rFonts w:ascii="Times New Roman" w:hAnsi="Times New Roman"/>
          <w:b/>
          <w:color w:val="000000"/>
          <w:sz w:val="28"/>
          <w:szCs w:val="28"/>
        </w:rPr>
        <w:t>Название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564E">
        <w:rPr>
          <w:rFonts w:ascii="Times New Roman" w:hAnsi="Times New Roman"/>
          <w:b/>
          <w:color w:val="000000"/>
          <w:sz w:val="28"/>
          <w:szCs w:val="28"/>
        </w:rPr>
        <w:t>Ф.И.О. педагога</w:t>
      </w:r>
      <w:r>
        <w:rPr>
          <w:rFonts w:ascii="Times New Roman" w:hAnsi="Times New Roman"/>
          <w:color w:val="000000"/>
          <w:sz w:val="28"/>
          <w:szCs w:val="28"/>
        </w:rPr>
        <w:t xml:space="preserve">    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 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детей 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проведения:___________________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оценки результатов: 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аттестационной комиссии_________ 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аттестационной комиссии:   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1805"/>
        <w:gridCol w:w="919"/>
        <w:gridCol w:w="662"/>
        <w:gridCol w:w="1830"/>
        <w:gridCol w:w="494"/>
        <w:gridCol w:w="547"/>
        <w:gridCol w:w="523"/>
        <w:gridCol w:w="518"/>
        <w:gridCol w:w="523"/>
        <w:gridCol w:w="518"/>
        <w:gridCol w:w="562"/>
        <w:gridCol w:w="710"/>
      </w:tblGrid>
      <w:tr w:rsidR="00C46EE1" w:rsidTr="00C46EE1">
        <w:trPr>
          <w:trHeight w:val="202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педагога, название объединения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 обучения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учащ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аттестации</w:t>
            </w:r>
          </w:p>
        </w:tc>
        <w:tc>
          <w:tcPr>
            <w:tcW w:w="3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обуче</w:t>
            </w:r>
            <w:proofErr w:type="spellEnd"/>
          </w:p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ннос</w:t>
            </w:r>
            <w:proofErr w:type="spellEnd"/>
          </w:p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</w:t>
            </w:r>
            <w:proofErr w:type="spellEnd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</w:t>
            </w:r>
            <w:proofErr w:type="spellEnd"/>
            <w:proofErr w:type="gramEnd"/>
          </w:p>
        </w:tc>
      </w:tr>
      <w:tr w:rsidR="00C46EE1" w:rsidTr="00C46EE1">
        <w:trPr>
          <w:trHeight w:val="192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Pr="00311C3B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754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DB0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DB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7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 итоговой аттестации:</w:t>
      </w:r>
    </w:p>
    <w:tbl>
      <w:tblPr>
        <w:tblW w:w="1018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18"/>
        <w:gridCol w:w="1837"/>
        <w:gridCol w:w="1741"/>
        <w:gridCol w:w="4785"/>
      </w:tblGrid>
      <w:tr w:rsidR="00C46EE1" w:rsidTr="00C46EE1">
        <w:trPr>
          <w:trHeight w:val="96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сего</w:t>
            </w:r>
          </w:p>
          <w:p w:rsidR="00C46EE1" w:rsidRPr="008B296C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выпускников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Уровень успеваемости </w:t>
            </w:r>
            <w:r w:rsidRPr="008B29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качества обученности</w:t>
            </w:r>
          </w:p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 выпускников, заслуживающих благодарность учреждения</w:t>
            </w:r>
          </w:p>
        </w:tc>
      </w:tr>
      <w:tr w:rsidR="00C46EE1" w:rsidTr="00C46EE1">
        <w:trPr>
          <w:trHeight w:val="384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DB0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</w:p>
    <w:p w:rsidR="00C46EE1" w:rsidRPr="008B296C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аттестационной комиссии:</w:t>
      </w:r>
    </w:p>
    <w:p w:rsidR="00C46EE1" w:rsidRPr="00607E24" w:rsidRDefault="00C46EE1" w:rsidP="00C46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Члены аттестационной комиссии:</w:t>
      </w:r>
    </w:p>
    <w:p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B3731D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A0" w:rsidRDefault="00EA3CA0">
      <w:pPr>
        <w:spacing w:after="0" w:line="240" w:lineRule="auto"/>
      </w:pPr>
      <w:r>
        <w:separator/>
      </w:r>
    </w:p>
  </w:endnote>
  <w:endnote w:type="continuationSeparator" w:id="0">
    <w:p w:rsidR="00EA3CA0" w:rsidRDefault="00EA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4B248E" w:rsidRDefault="004B24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79">
          <w:rPr>
            <w:noProof/>
          </w:rPr>
          <w:t>3</w:t>
        </w:r>
        <w:r>
          <w:fldChar w:fldCharType="end"/>
        </w:r>
      </w:p>
    </w:sdtContent>
  </w:sdt>
  <w:p w:rsidR="004B248E" w:rsidRDefault="004B24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A0" w:rsidRDefault="00EA3CA0">
      <w:pPr>
        <w:spacing w:after="0" w:line="240" w:lineRule="auto"/>
      </w:pPr>
      <w:r>
        <w:separator/>
      </w:r>
    </w:p>
  </w:footnote>
  <w:footnote w:type="continuationSeparator" w:id="0">
    <w:p w:rsidR="00EA3CA0" w:rsidRDefault="00EA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15CA6"/>
    <w:rsid w:val="00023CE9"/>
    <w:rsid w:val="00036D83"/>
    <w:rsid w:val="00037796"/>
    <w:rsid w:val="000900D7"/>
    <w:rsid w:val="0009076C"/>
    <w:rsid w:val="000A06BC"/>
    <w:rsid w:val="000A0858"/>
    <w:rsid w:val="000A6B8D"/>
    <w:rsid w:val="000C6127"/>
    <w:rsid w:val="00142D07"/>
    <w:rsid w:val="00160ABD"/>
    <w:rsid w:val="00172C6F"/>
    <w:rsid w:val="00192361"/>
    <w:rsid w:val="00192C5A"/>
    <w:rsid w:val="001C0A97"/>
    <w:rsid w:val="001E7CB9"/>
    <w:rsid w:val="00213C8A"/>
    <w:rsid w:val="00226700"/>
    <w:rsid w:val="0022791A"/>
    <w:rsid w:val="00264769"/>
    <w:rsid w:val="00271784"/>
    <w:rsid w:val="002C3BF7"/>
    <w:rsid w:val="002E4FDE"/>
    <w:rsid w:val="002E6C23"/>
    <w:rsid w:val="00307A61"/>
    <w:rsid w:val="0031717E"/>
    <w:rsid w:val="00317E25"/>
    <w:rsid w:val="00321357"/>
    <w:rsid w:val="00323A6E"/>
    <w:rsid w:val="00343CF8"/>
    <w:rsid w:val="00382EF4"/>
    <w:rsid w:val="00407C36"/>
    <w:rsid w:val="0046790D"/>
    <w:rsid w:val="00473881"/>
    <w:rsid w:val="004A6715"/>
    <w:rsid w:val="004B248E"/>
    <w:rsid w:val="004C26CE"/>
    <w:rsid w:val="004C6259"/>
    <w:rsid w:val="005061DA"/>
    <w:rsid w:val="00514B74"/>
    <w:rsid w:val="005273DD"/>
    <w:rsid w:val="00530C0F"/>
    <w:rsid w:val="00542FCA"/>
    <w:rsid w:val="0057584F"/>
    <w:rsid w:val="00590719"/>
    <w:rsid w:val="005A1FDF"/>
    <w:rsid w:val="006325EC"/>
    <w:rsid w:val="006413FD"/>
    <w:rsid w:val="006468D8"/>
    <w:rsid w:val="006A39C6"/>
    <w:rsid w:val="006B6E66"/>
    <w:rsid w:val="006E7B84"/>
    <w:rsid w:val="007057BA"/>
    <w:rsid w:val="00706908"/>
    <w:rsid w:val="0071010E"/>
    <w:rsid w:val="00753FBA"/>
    <w:rsid w:val="007765A4"/>
    <w:rsid w:val="007B40B9"/>
    <w:rsid w:val="007D1951"/>
    <w:rsid w:val="007D29DB"/>
    <w:rsid w:val="007E473F"/>
    <w:rsid w:val="0084229A"/>
    <w:rsid w:val="00843C55"/>
    <w:rsid w:val="00846564"/>
    <w:rsid w:val="008859AC"/>
    <w:rsid w:val="008B151A"/>
    <w:rsid w:val="008B21CD"/>
    <w:rsid w:val="008B2693"/>
    <w:rsid w:val="008E04D7"/>
    <w:rsid w:val="008F5E39"/>
    <w:rsid w:val="00937A0D"/>
    <w:rsid w:val="009409B9"/>
    <w:rsid w:val="00941A5D"/>
    <w:rsid w:val="00947ABD"/>
    <w:rsid w:val="00967DFE"/>
    <w:rsid w:val="00984ED9"/>
    <w:rsid w:val="00985619"/>
    <w:rsid w:val="00995633"/>
    <w:rsid w:val="009F3C4B"/>
    <w:rsid w:val="00A03EC2"/>
    <w:rsid w:val="00A15859"/>
    <w:rsid w:val="00A332E9"/>
    <w:rsid w:val="00A479C6"/>
    <w:rsid w:val="00A64DD0"/>
    <w:rsid w:val="00A738A3"/>
    <w:rsid w:val="00A73FC2"/>
    <w:rsid w:val="00A76456"/>
    <w:rsid w:val="00A81D53"/>
    <w:rsid w:val="00A96234"/>
    <w:rsid w:val="00B0154D"/>
    <w:rsid w:val="00B14A7E"/>
    <w:rsid w:val="00B3731D"/>
    <w:rsid w:val="00B424AB"/>
    <w:rsid w:val="00B64787"/>
    <w:rsid w:val="00B70D01"/>
    <w:rsid w:val="00BE0D2C"/>
    <w:rsid w:val="00C46EE1"/>
    <w:rsid w:val="00C62DB6"/>
    <w:rsid w:val="00C8676D"/>
    <w:rsid w:val="00CC7C12"/>
    <w:rsid w:val="00CF2B45"/>
    <w:rsid w:val="00D115D5"/>
    <w:rsid w:val="00D15DF6"/>
    <w:rsid w:val="00D22A44"/>
    <w:rsid w:val="00D3071B"/>
    <w:rsid w:val="00D351C4"/>
    <w:rsid w:val="00D62B85"/>
    <w:rsid w:val="00D6350B"/>
    <w:rsid w:val="00D9565B"/>
    <w:rsid w:val="00DB02EE"/>
    <w:rsid w:val="00DB3F79"/>
    <w:rsid w:val="00DC59F9"/>
    <w:rsid w:val="00DD4D1C"/>
    <w:rsid w:val="00DF468D"/>
    <w:rsid w:val="00E6054E"/>
    <w:rsid w:val="00E803CB"/>
    <w:rsid w:val="00E95FF5"/>
    <w:rsid w:val="00EA3CA0"/>
    <w:rsid w:val="00EF19E1"/>
    <w:rsid w:val="00F14950"/>
    <w:rsid w:val="00F33E23"/>
    <w:rsid w:val="00FA5A4A"/>
    <w:rsid w:val="00FB4CBE"/>
    <w:rsid w:val="00FC0244"/>
    <w:rsid w:val="00FC310C"/>
    <w:rsid w:val="00FD003B"/>
    <w:rsid w:val="00FD5F21"/>
    <w:rsid w:val="00F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6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7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6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7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1E68-7116-49A3-93B8-CACECCE4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23</cp:revision>
  <cp:lastPrinted>2023-05-22T13:45:00Z</cp:lastPrinted>
  <dcterms:created xsi:type="dcterms:W3CDTF">2023-05-17T21:08:00Z</dcterms:created>
  <dcterms:modified xsi:type="dcterms:W3CDTF">2024-10-31T11:47:00Z</dcterms:modified>
</cp:coreProperties>
</file>